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C64363" w:rsidRPr="0012263D" w:rsidTr="005A418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2263D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2263D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2263D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2263D">
              <w:rPr>
                <w:rFonts w:ascii="宋体" w:hAnsi="宋体" w:cs="Tahoma"/>
                <w:bCs/>
                <w:sz w:val="24"/>
              </w:rPr>
              <w:t>评审价格</w:t>
            </w:r>
            <w:r w:rsidRPr="0012263D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2263D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12263D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C64363" w:rsidRPr="0012263D" w:rsidTr="005A418D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天津兴</w:t>
            </w:r>
            <w:proofErr w:type="gramStart"/>
            <w:r w:rsidRPr="00FD31A0">
              <w:rPr>
                <w:rFonts w:ascii="宋体" w:hAnsi="宋体" w:cs="Tahoma" w:hint="eastAsia"/>
                <w:bCs/>
                <w:sz w:val="24"/>
              </w:rPr>
              <w:t>喆</w:t>
            </w:r>
            <w:proofErr w:type="gramEnd"/>
            <w:r w:rsidRPr="00FD31A0">
              <w:rPr>
                <w:rFonts w:ascii="宋体" w:hAnsi="宋体" w:cs="Tahoma" w:hint="eastAsia"/>
                <w:bCs/>
                <w:sz w:val="24"/>
              </w:rPr>
              <w:t>物业管理有限公司</w:t>
            </w:r>
          </w:p>
        </w:tc>
        <w:tc>
          <w:tcPr>
            <w:tcW w:w="705" w:type="pct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524456.05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524456.05</w:t>
            </w:r>
          </w:p>
        </w:tc>
        <w:tc>
          <w:tcPr>
            <w:tcW w:w="705" w:type="pct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100</w:t>
            </w:r>
          </w:p>
        </w:tc>
      </w:tr>
      <w:tr w:rsidR="00C64363" w:rsidRPr="0012263D" w:rsidTr="005A418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天津富</w:t>
            </w:r>
            <w:proofErr w:type="gramStart"/>
            <w:r w:rsidRPr="00FD31A0">
              <w:rPr>
                <w:rFonts w:ascii="宋体" w:hAnsi="宋体" w:cs="Tahoma" w:hint="eastAsia"/>
                <w:bCs/>
                <w:sz w:val="24"/>
              </w:rPr>
              <w:t>世</w:t>
            </w:r>
            <w:proofErr w:type="gramEnd"/>
            <w:r w:rsidRPr="00FD31A0">
              <w:rPr>
                <w:rFonts w:ascii="宋体" w:hAnsi="宋体" w:cs="Tahoma" w:hint="eastAsia"/>
                <w:bCs/>
                <w:sz w:val="24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526225.59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526225.59</w:t>
            </w:r>
          </w:p>
        </w:tc>
        <w:tc>
          <w:tcPr>
            <w:tcW w:w="705" w:type="pct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99.7664</w:t>
            </w:r>
          </w:p>
        </w:tc>
      </w:tr>
      <w:tr w:rsidR="00C64363" w:rsidRPr="0012263D" w:rsidTr="005A418D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天津市盛泰物业管理有限公司</w:t>
            </w:r>
          </w:p>
        </w:tc>
        <w:tc>
          <w:tcPr>
            <w:tcW w:w="705" w:type="pct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550584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550584</w:t>
            </w:r>
          </w:p>
        </w:tc>
        <w:tc>
          <w:tcPr>
            <w:tcW w:w="705" w:type="pct"/>
            <w:vAlign w:val="center"/>
          </w:tcPr>
          <w:p w:rsidR="00C64363" w:rsidRPr="0012263D" w:rsidRDefault="00C64363" w:rsidP="005A418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D31A0">
              <w:rPr>
                <w:rFonts w:ascii="宋体" w:hAnsi="宋体" w:cs="Tahoma" w:hint="eastAsia"/>
                <w:bCs/>
                <w:sz w:val="24"/>
              </w:rPr>
              <w:t>98.3255</w:t>
            </w:r>
          </w:p>
        </w:tc>
      </w:tr>
    </w:tbl>
    <w:p w:rsidR="006D2824" w:rsidRDefault="006D2824">
      <w:bookmarkStart w:id="0" w:name="_GoBack"/>
      <w:bookmarkEnd w:id="0"/>
    </w:p>
    <w:sectPr w:rsidR="006D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63"/>
    <w:rsid w:val="006D2824"/>
    <w:rsid w:val="00C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HP Inc.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第五电子评标室9</dc:creator>
  <cp:lastModifiedBy>第五电子评标室9</cp:lastModifiedBy>
  <cp:revision>1</cp:revision>
  <dcterms:created xsi:type="dcterms:W3CDTF">2024-12-25T03:48:00Z</dcterms:created>
  <dcterms:modified xsi:type="dcterms:W3CDTF">2024-12-25T03:49:00Z</dcterms:modified>
</cp:coreProperties>
</file>